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E8" w:rsidRDefault="00BB7DE8">
      <w:pPr>
        <w:rPr>
          <w:rFonts w:ascii="Comic Sans MS" w:hAnsi="Comic Sans MS"/>
          <w:sz w:val="18"/>
          <w:szCs w:val="18"/>
          <w:lang w:val="pt-PT"/>
        </w:rPr>
      </w:pPr>
    </w:p>
    <w:p w:rsidR="004548E0" w:rsidRDefault="004548E0">
      <w:pPr>
        <w:rPr>
          <w:rFonts w:ascii="Comic Sans MS" w:hAnsi="Comic Sans MS"/>
          <w:sz w:val="18"/>
          <w:szCs w:val="18"/>
          <w:lang w:val="pt-PT"/>
        </w:rPr>
      </w:pPr>
    </w:p>
    <w:p w:rsidR="004548E0" w:rsidRDefault="004548E0">
      <w:pPr>
        <w:rPr>
          <w:rFonts w:ascii="Comic Sans MS" w:hAnsi="Comic Sans MS"/>
          <w:sz w:val="18"/>
          <w:szCs w:val="18"/>
          <w:lang w:val="pt-PT"/>
        </w:rPr>
      </w:pPr>
    </w:p>
    <w:tbl>
      <w:tblPr>
        <w:tblpPr w:leftFromText="141" w:rightFromText="141" w:horzAnchor="margin" w:tblpY="-347"/>
        <w:tblW w:w="13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8" w:type="dxa"/>
          <w:right w:w="68" w:type="dxa"/>
        </w:tblCellMar>
        <w:tblLook w:val="00A0"/>
      </w:tblPr>
      <w:tblGrid>
        <w:gridCol w:w="491"/>
        <w:gridCol w:w="548"/>
        <w:gridCol w:w="911"/>
        <w:gridCol w:w="3947"/>
        <w:gridCol w:w="4554"/>
        <w:gridCol w:w="1707"/>
        <w:gridCol w:w="1564"/>
      </w:tblGrid>
      <w:tr w:rsidR="004548E0" w:rsidRPr="00C66CDD" w:rsidTr="00BC3FCE">
        <w:trPr>
          <w:cantSplit/>
          <w:trHeight w:val="322"/>
        </w:trPr>
        <w:tc>
          <w:tcPr>
            <w:tcW w:w="19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</w:pPr>
          </w:p>
        </w:tc>
        <w:tc>
          <w:tcPr>
            <w:tcW w:w="3947" w:type="dxa"/>
            <w:tcBorders>
              <w:left w:val="single" w:sz="4" w:space="0" w:color="000000"/>
            </w:tcBorders>
            <w:shd w:val="clear" w:color="auto" w:fill="403152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  <w:lang w:val="pt-PT"/>
              </w:rPr>
              <w:t xml:space="preserve">Vocabulário Musical/ </w:t>
            </w: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</w:rPr>
              <w:t>Conceitos</w:t>
            </w:r>
          </w:p>
        </w:tc>
        <w:tc>
          <w:tcPr>
            <w:tcW w:w="4554" w:type="dxa"/>
            <w:shd w:val="clear" w:color="auto" w:fill="403152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</w:rPr>
              <w:t>Organizadores da Aprendizagem</w:t>
            </w:r>
          </w:p>
        </w:tc>
        <w:tc>
          <w:tcPr>
            <w:tcW w:w="1707" w:type="dxa"/>
            <w:shd w:val="clear" w:color="auto" w:fill="403152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</w:rPr>
              <w:t>Avaliação</w:t>
            </w:r>
          </w:p>
        </w:tc>
        <w:tc>
          <w:tcPr>
            <w:tcW w:w="1564" w:type="dxa"/>
            <w:tcBorders>
              <w:right w:val="single" w:sz="4" w:space="0" w:color="000000"/>
            </w:tcBorders>
            <w:shd w:val="clear" w:color="auto" w:fill="403152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</w:rPr>
              <w:t>Recursos</w:t>
            </w:r>
          </w:p>
        </w:tc>
      </w:tr>
      <w:tr w:rsidR="004548E0" w:rsidRPr="00C66CDD" w:rsidTr="00BC3FCE">
        <w:trPr>
          <w:cantSplit/>
          <w:trHeight w:val="2345"/>
        </w:trPr>
        <w:tc>
          <w:tcPr>
            <w:tcW w:w="491" w:type="dxa"/>
            <w:vMerge w:val="restart"/>
            <w:tcBorders>
              <w:top w:val="single" w:sz="4" w:space="0" w:color="000000"/>
            </w:tcBorders>
            <w:shd w:val="clear" w:color="auto" w:fill="403152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0000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color w:val="FFFFFF"/>
                <w:sz w:val="16"/>
                <w:szCs w:val="16"/>
              </w:rPr>
              <w:lastRenderedPageBreak/>
              <w:t>POP-ROCK</w:t>
            </w:r>
          </w:p>
        </w:tc>
        <w:tc>
          <w:tcPr>
            <w:tcW w:w="548" w:type="dxa"/>
            <w:vMerge w:val="restart"/>
            <w:tcBorders>
              <w:top w:val="single" w:sz="4" w:space="0" w:color="000000"/>
            </w:tcBorders>
            <w:shd w:val="clear" w:color="auto" w:fill="5F497A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color w:val="FFFFFF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color w:val="FFFFFF"/>
                <w:sz w:val="16"/>
                <w:szCs w:val="16"/>
              </w:rPr>
              <w:t xml:space="preserve">Música </w:t>
            </w:r>
            <w:r w:rsidRPr="00C66CDD">
              <w:rPr>
                <w:rFonts w:ascii="Arial" w:hAnsi="Arial" w:cs="Arial"/>
                <w:color w:val="FFFFFF"/>
                <w:sz w:val="16"/>
                <w:szCs w:val="16"/>
                <w:lang w:val="pt-PT"/>
              </w:rPr>
              <w:t xml:space="preserve">pop-rock </w:t>
            </w:r>
            <w:r>
              <w:rPr>
                <w:rFonts w:ascii="Arial" w:hAnsi="Arial" w:cs="Arial"/>
                <w:color w:val="FFFFFF"/>
                <w:sz w:val="16"/>
                <w:szCs w:val="16"/>
                <w:lang w:val="pt-PT"/>
              </w:rPr>
              <w:t>na sala de aula</w:t>
            </w:r>
          </w:p>
        </w:tc>
        <w:tc>
          <w:tcPr>
            <w:tcW w:w="911" w:type="dxa"/>
            <w:tcBorders>
              <w:top w:val="single" w:sz="4" w:space="0" w:color="000000"/>
            </w:tcBorders>
            <w:shd w:val="clear" w:color="auto" w:fill="B2A1C7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3 </w:t>
            </w:r>
            <w:proofErr w:type="gramStart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>sessões</w:t>
            </w:r>
            <w:proofErr w:type="gramEnd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 de 100min.</w:t>
            </w:r>
          </w:p>
        </w:tc>
        <w:tc>
          <w:tcPr>
            <w:tcW w:w="3947" w:type="dxa"/>
            <w:shd w:val="clear" w:color="auto" w:fill="auto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9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6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Géneros</w:t>
            </w:r>
            <w:r w:rsidRPr="00C66CDD">
              <w:rPr>
                <w:rFonts w:ascii="Arial" w:hAnsi="Arial" w:cs="Arial"/>
                <w:spacing w:val="3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subgéneros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  <w:lang w:val="pt-PT"/>
              </w:rPr>
              <w:t xml:space="preserve"> musicais do pop-rock.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Artistas</w:t>
            </w:r>
            <w:r w:rsidRPr="00C66CD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temas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referência.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pacing w:val="2"/>
                <w:w w:val="99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 xml:space="preserve">Instrumental </w:t>
            </w:r>
            <w:proofErr w:type="spellStart"/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>Orff</w:t>
            </w:r>
            <w:proofErr w:type="spellEnd"/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>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3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iCs/>
                <w:spacing w:val="-6"/>
                <w:sz w:val="16"/>
                <w:szCs w:val="16"/>
                <w:lang w:val="pt-PT"/>
              </w:rPr>
              <w:t>Pop-Rock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;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 xml:space="preserve"> i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m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p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r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o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v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i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s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C66CDD">
              <w:rPr>
                <w:rFonts w:ascii="Arial" w:hAnsi="Arial" w:cs="Arial"/>
                <w:spacing w:val="-7"/>
                <w:sz w:val="16"/>
                <w:szCs w:val="16"/>
              </w:rPr>
              <w:t>ç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ã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 xml:space="preserve">o 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  <w:lang w:val="pt-PT"/>
              </w:rPr>
              <w:t xml:space="preserve">rítmica e 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m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l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ó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d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i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c</w:t>
            </w:r>
            <w:r w:rsidRPr="00C66CDD">
              <w:rPr>
                <w:rFonts w:ascii="Arial" w:hAnsi="Arial" w:cs="Arial"/>
                <w:spacing w:val="-6"/>
                <w:sz w:val="16"/>
                <w:szCs w:val="16"/>
              </w:rPr>
              <w:t>a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os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t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in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</w:rPr>
              <w:t>a</w:t>
            </w:r>
            <w:r w:rsidRPr="00C66CDD">
              <w:rPr>
                <w:rFonts w:ascii="Arial" w:hAnsi="Arial" w:cs="Arial"/>
                <w:spacing w:val="-4"/>
                <w:sz w:val="16"/>
                <w:szCs w:val="16"/>
              </w:rPr>
              <w:t>t</w:t>
            </w:r>
            <w:r w:rsidRPr="00C66CDD">
              <w:rPr>
                <w:rFonts w:ascii="Arial" w:hAnsi="Arial" w:cs="Arial"/>
                <w:spacing w:val="-5"/>
                <w:sz w:val="16"/>
                <w:szCs w:val="16"/>
                <w:lang w:val="pt-PT"/>
              </w:rPr>
              <w:t>o rítmico e melódico; Forma binária e ternária; Coda e Da Capo al Segno.</w:t>
            </w:r>
          </w:p>
        </w:tc>
        <w:tc>
          <w:tcPr>
            <w:tcW w:w="4554" w:type="dxa"/>
            <w:vMerge w:val="restart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b/>
                <w:bCs/>
                <w:w w:val="104"/>
                <w:sz w:val="16"/>
                <w:szCs w:val="16"/>
              </w:rPr>
            </w:pPr>
            <w:r w:rsidRPr="00C66CDD">
              <w:rPr>
                <w:rFonts w:ascii="Arial" w:hAnsi="Arial" w:cs="Arial"/>
                <w:b/>
                <w:bCs/>
                <w:w w:val="104"/>
                <w:sz w:val="16"/>
                <w:szCs w:val="16"/>
              </w:rPr>
              <w:t>Interpretação: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3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toca/canta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sozinho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em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grupo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ritmos,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melodias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acompanhamentos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com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técnica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correta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respeitando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o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andamento;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avalia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a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interpretação,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usando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vocabulário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apropriad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>o</w:t>
            </w:r>
            <w:r w:rsidRPr="00C66CDD">
              <w:rPr>
                <w:rFonts w:ascii="Arial" w:hAnsi="Arial" w:cs="Arial"/>
                <w:w w:val="94"/>
                <w:sz w:val="16"/>
                <w:szCs w:val="16"/>
              </w:rPr>
              <w:t xml:space="preserve">. 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b/>
                <w:bCs/>
                <w:w w:val="103"/>
                <w:sz w:val="16"/>
                <w:szCs w:val="16"/>
              </w:rPr>
            </w:pPr>
            <w:r w:rsidRPr="00C66CDD">
              <w:rPr>
                <w:rFonts w:ascii="Arial" w:hAnsi="Arial" w:cs="Arial"/>
                <w:b/>
                <w:bCs/>
                <w:w w:val="103"/>
                <w:sz w:val="16"/>
                <w:szCs w:val="16"/>
                <w:lang w:val="pt-PT"/>
              </w:rPr>
              <w:t>Audição</w:t>
            </w:r>
            <w:r w:rsidRPr="00C66CDD">
              <w:rPr>
                <w:rFonts w:ascii="Arial" w:hAnsi="Arial" w:cs="Arial"/>
                <w:b/>
                <w:bCs/>
                <w:w w:val="103"/>
                <w:sz w:val="16"/>
                <w:szCs w:val="16"/>
              </w:rPr>
              <w:t>: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identifica</w:t>
            </w:r>
            <w:r w:rsidRPr="00C66CDD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auditivamente</w:t>
            </w:r>
            <w:r w:rsidRPr="00C66CDD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classes</w:t>
            </w:r>
            <w:r w:rsidRPr="00C66CDD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instrumentos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através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do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timbre;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4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identifica</w:t>
            </w:r>
            <w:r w:rsidRPr="00C66CD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auditivamente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andamentos,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dinâmicas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 xml:space="preserve">movimentos sonoros; 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distingue auditivamente compassos;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3"/>
                <w:w w:val="98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identifica características da base do </w:t>
            </w:r>
            <w:r w:rsidRPr="00C66CDD">
              <w:rPr>
                <w:rFonts w:ascii="Arial" w:hAnsi="Arial" w:cs="Arial"/>
                <w:i/>
                <w:iCs/>
                <w:w w:val="97"/>
                <w:sz w:val="16"/>
                <w:szCs w:val="16"/>
              </w:rPr>
              <w:t>pop-roc</w:t>
            </w:r>
            <w:r w:rsidRPr="00C66CDD">
              <w:rPr>
                <w:rFonts w:ascii="Arial" w:hAnsi="Arial" w:cs="Arial"/>
                <w:i/>
                <w:iCs/>
                <w:spacing w:val="1"/>
                <w:w w:val="97"/>
                <w:sz w:val="16"/>
                <w:szCs w:val="16"/>
              </w:rPr>
              <w:t>k</w:t>
            </w:r>
            <w:r w:rsidRPr="00C66CDD">
              <w:rPr>
                <w:rFonts w:ascii="Arial" w:hAnsi="Arial" w:cs="Arial"/>
                <w:spacing w:val="1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 xml:space="preserve">em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músicas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que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ouve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interpreta;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4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identifica,</w:t>
            </w:r>
            <w:r w:rsidRPr="00C66CD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num</w:t>
            </w:r>
            <w:r w:rsidRPr="00C66CD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arranjo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que interpreta,</w:t>
            </w:r>
            <w:r w:rsidRPr="00C66CD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semelhan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ças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diferenças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relativas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à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obra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original.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b/>
                <w:bCs/>
                <w:w w:val="104"/>
                <w:sz w:val="16"/>
                <w:szCs w:val="16"/>
              </w:rPr>
            </w:pPr>
            <w:r w:rsidRPr="00C66CDD">
              <w:rPr>
                <w:rFonts w:ascii="Arial" w:hAnsi="Arial" w:cs="Arial"/>
                <w:b/>
                <w:bCs/>
                <w:w w:val="104"/>
                <w:sz w:val="16"/>
                <w:szCs w:val="16"/>
              </w:rPr>
              <w:t>Experimentação Musical: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2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integra-se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na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experimentação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musical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  <w:lang w:val="pt-PT"/>
              </w:rPr>
              <w:t xml:space="preserve">individual e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em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grupo;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experimenta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seleciona</w:t>
            </w:r>
            <w:r w:rsidRPr="00C66CDD">
              <w:rPr>
                <w:rFonts w:ascii="Arial" w:hAnsi="Arial" w:cs="Arial"/>
                <w:spacing w:val="5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materiais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par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  <w:lang w:val="pt-PT"/>
              </w:rPr>
              <w:t xml:space="preserve">a </w:t>
            </w:r>
            <w:proofErr w:type="spellStart"/>
            <w:r w:rsidRPr="00C66CDD">
              <w:rPr>
                <w:rFonts w:ascii="Arial" w:hAnsi="Arial" w:cs="Arial"/>
                <w:w w:val="99"/>
                <w:sz w:val="16"/>
                <w:szCs w:val="16"/>
                <w:lang w:val="pt-PT"/>
              </w:rPr>
              <w:t>a</w:t>
            </w:r>
            <w:proofErr w:type="spellEnd"/>
            <w:r w:rsidRPr="00C66CDD">
              <w:rPr>
                <w:rFonts w:ascii="Arial" w:hAnsi="Arial" w:cs="Arial"/>
                <w:w w:val="99"/>
                <w:sz w:val="16"/>
                <w:szCs w:val="16"/>
                <w:lang w:val="pt-PT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 xml:space="preserve">criação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musical,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acordo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com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o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contexto;</w:t>
            </w:r>
          </w:p>
          <w:p w:rsidR="004548E0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cria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um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  <w:lang w:val="pt-PT"/>
              </w:rPr>
              <w:t>a pequena frase rítmica</w:t>
            </w:r>
            <w:r w:rsidRPr="00C66CDD">
              <w:rPr>
                <w:rFonts w:ascii="Arial" w:hAnsi="Arial" w:cs="Arial"/>
                <w:spacing w:val="4"/>
                <w:w w:val="99"/>
                <w:sz w:val="16"/>
                <w:szCs w:val="16"/>
                <w:lang w:val="pt-PT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para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  <w:lang w:val="pt-PT"/>
              </w:rPr>
              <w:t xml:space="preserve">acompanhamento de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uma</w:t>
            </w:r>
            <w:r w:rsidRPr="00C66CDD">
              <w:rPr>
                <w:rFonts w:ascii="Arial" w:hAnsi="Arial" w:cs="Arial"/>
                <w:spacing w:val="3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  <w:lang w:val="pt-PT"/>
              </w:rPr>
              <w:t>canção</w:t>
            </w:r>
            <w:r>
              <w:rPr>
                <w:rFonts w:ascii="Arial" w:hAnsi="Arial" w:cs="Arial"/>
                <w:w w:val="99"/>
                <w:sz w:val="16"/>
                <w:szCs w:val="16"/>
              </w:rPr>
              <w:t>.</w:t>
            </w:r>
          </w:p>
          <w:p w:rsidR="004548E0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  <w:lang w:val="pt-PT"/>
              </w:rPr>
            </w:pPr>
          </w:p>
          <w:p w:rsidR="004548E0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 xml:space="preserve">– identifica influências musicais nos géneros e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subgéneros</w:t>
            </w:r>
            <w:r w:rsidRPr="00C66CDD">
              <w:rPr>
                <w:rFonts w:ascii="Arial" w:hAnsi="Arial" w:cs="Arial"/>
                <w:spacing w:val="6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do</w:t>
            </w:r>
            <w:r w:rsidRPr="00C66CDD">
              <w:rPr>
                <w:rFonts w:ascii="Arial" w:hAnsi="Arial" w:cs="Arial"/>
                <w:spacing w:val="5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i/>
                <w:iCs/>
                <w:w w:val="97"/>
                <w:sz w:val="16"/>
                <w:szCs w:val="16"/>
              </w:rPr>
              <w:t>pop-rock</w:t>
            </w:r>
            <w:r w:rsidRPr="00C66CDD">
              <w:rPr>
                <w:rFonts w:ascii="Arial" w:hAnsi="Arial" w:cs="Arial"/>
                <w:w w:val="93"/>
                <w:sz w:val="16"/>
                <w:szCs w:val="16"/>
              </w:rPr>
              <w:t>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3"/>
                <w:w w:val="98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analisa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comenta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arranjos</w:t>
            </w:r>
            <w:r w:rsidRPr="00C66CDD">
              <w:rPr>
                <w:rFonts w:ascii="Arial" w:hAnsi="Arial" w:cs="Arial"/>
                <w:spacing w:val="4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uma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mesma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obra</w:t>
            </w:r>
            <w:r w:rsidRPr="00C66CDD">
              <w:rPr>
                <w:rFonts w:ascii="Arial" w:hAnsi="Arial" w:cs="Arial"/>
                <w:spacing w:val="3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musical;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2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pesquisa,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seleciona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organiza informação.</w:t>
            </w:r>
          </w:p>
        </w:tc>
        <w:tc>
          <w:tcPr>
            <w:tcW w:w="1707" w:type="dxa"/>
            <w:vMerge w:val="restart"/>
            <w:vAlign w:val="center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25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interpretação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musical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individual</w:t>
            </w:r>
            <w:r w:rsidRPr="00C66CDD">
              <w:rPr>
                <w:rFonts w:ascii="Arial" w:hAnsi="Arial" w:cs="Arial"/>
                <w:spacing w:val="11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spacing w:val="2"/>
                <w:w w:val="97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em</w:t>
            </w:r>
            <w:r w:rsidRPr="00C66CDD">
              <w:rPr>
                <w:rFonts w:ascii="Arial" w:hAnsi="Arial" w:cs="Arial"/>
                <w:spacing w:val="2"/>
                <w:w w:val="97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grupo,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com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 xml:space="preserve">registo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em</w:t>
            </w:r>
            <w:r w:rsidRPr="00C66CDD">
              <w:rPr>
                <w:rFonts w:ascii="Arial" w:hAnsi="Arial" w:cs="Arial"/>
                <w:spacing w:val="2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grelha</w:t>
            </w:r>
            <w:r w:rsidRPr="00C66CDD">
              <w:rPr>
                <w:rFonts w:ascii="Arial" w:hAnsi="Arial" w:cs="Arial"/>
                <w:spacing w:val="1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própria;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2"/>
                <w:sz w:val="16"/>
                <w:szCs w:val="16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5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trabalho</w:t>
            </w:r>
            <w:r w:rsidRPr="00C66CD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101"/>
                <w:sz w:val="16"/>
                <w:szCs w:val="16"/>
              </w:rPr>
              <w:t>individua</w:t>
            </w:r>
            <w:r w:rsidRPr="00C66CDD">
              <w:rPr>
                <w:rFonts w:ascii="Arial" w:hAnsi="Arial" w:cs="Arial"/>
                <w:w w:val="101"/>
                <w:sz w:val="16"/>
                <w:szCs w:val="16"/>
                <w:lang w:val="pt-PT"/>
              </w:rPr>
              <w:t>l</w:t>
            </w:r>
            <w:r w:rsidRPr="00C66CDD">
              <w:rPr>
                <w:rFonts w:ascii="Arial" w:hAnsi="Arial" w:cs="Arial"/>
                <w:w w:val="101"/>
                <w:sz w:val="16"/>
                <w:szCs w:val="16"/>
              </w:rPr>
              <w:t>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7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sz w:val="16"/>
                <w:szCs w:val="16"/>
              </w:rPr>
              <w:t>–</w:t>
            </w:r>
            <w:r w:rsidRPr="00C66CDD">
              <w:rPr>
                <w:rFonts w:ascii="Arial" w:hAnsi="Arial" w:cs="Arial"/>
                <w:spacing w:val="1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sz w:val="16"/>
                <w:szCs w:val="16"/>
              </w:rPr>
              <w:t>trabalho</w:t>
            </w:r>
            <w:r w:rsidRPr="00C66CDD">
              <w:rPr>
                <w:rFonts w:ascii="Arial" w:hAnsi="Arial" w:cs="Arial"/>
                <w:sz w:val="16"/>
                <w:szCs w:val="16"/>
                <w:lang w:val="pt-PT"/>
              </w:rPr>
              <w:t xml:space="preserve"> 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 xml:space="preserve">em </w:t>
            </w:r>
            <w:r w:rsidRPr="00C66CDD">
              <w:rPr>
                <w:rFonts w:ascii="Arial" w:hAnsi="Arial" w:cs="Arial"/>
                <w:spacing w:val="3"/>
                <w:w w:val="97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grupo;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 xml:space="preserve">- </w:t>
            </w:r>
            <w:proofErr w:type="gramStart"/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experimentação</w:t>
            </w:r>
            <w:proofErr w:type="gramEnd"/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 xml:space="preserve"> de pequenas frases  rítmicas, individualmente e em </w:t>
            </w:r>
            <w:proofErr w:type="spellStart"/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>gru</w:t>
            </w:r>
            <w:proofErr w:type="spellEnd"/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>po</w:t>
            </w:r>
            <w:r w:rsidRPr="00C66CDD">
              <w:rPr>
                <w:rFonts w:ascii="Arial" w:hAnsi="Arial" w:cs="Arial"/>
                <w:w w:val="97"/>
                <w:sz w:val="16"/>
                <w:szCs w:val="16"/>
                <w:lang w:val="pt-PT"/>
              </w:rPr>
              <w:t>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w w:val="99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ind w:left="142" w:hanging="142"/>
              <w:jc w:val="both"/>
              <w:rPr>
                <w:rFonts w:ascii="Arial" w:hAnsi="Arial" w:cs="Arial"/>
                <w:spacing w:val="5"/>
                <w:w w:val="99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7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7"/>
                <w:sz w:val="16"/>
                <w:szCs w:val="16"/>
              </w:rPr>
              <w:t xml:space="preserve">Computador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com</w:t>
            </w:r>
            <w:r w:rsidRPr="00C66CDD">
              <w:rPr>
                <w:rFonts w:ascii="Arial" w:hAnsi="Arial" w:cs="Arial"/>
                <w:spacing w:val="2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 xml:space="preserve">acesso </w:t>
            </w:r>
            <w:r w:rsidRPr="00C66CDD">
              <w:rPr>
                <w:rFonts w:ascii="Arial" w:hAnsi="Arial" w:cs="Arial"/>
                <w:sz w:val="16"/>
                <w:szCs w:val="16"/>
              </w:rPr>
              <w:t xml:space="preserve">à </w:t>
            </w:r>
            <w:r w:rsidRPr="00C66CDD">
              <w:rPr>
                <w:rFonts w:ascii="Arial" w:hAnsi="Arial" w:cs="Arial"/>
                <w:spacing w:val="-2"/>
                <w:sz w:val="16"/>
                <w:szCs w:val="16"/>
              </w:rPr>
              <w:t>W</w:t>
            </w:r>
            <w:r w:rsidRPr="00C66CDD">
              <w:rPr>
                <w:rFonts w:ascii="Arial" w:hAnsi="Arial" w:cs="Arial"/>
                <w:sz w:val="16"/>
                <w:szCs w:val="16"/>
              </w:rPr>
              <w:t>eb;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5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5"/>
                <w:sz w:val="16"/>
                <w:szCs w:val="16"/>
              </w:rPr>
              <w:t xml:space="preserve">Colunas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4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6"/>
                <w:sz w:val="16"/>
                <w:szCs w:val="16"/>
              </w:rPr>
              <w:t>som;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pacing w:val="1"/>
                <w:w w:val="98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Projetor</w:t>
            </w:r>
            <w:r w:rsidRPr="00C66CDD">
              <w:rPr>
                <w:rFonts w:ascii="Arial" w:hAnsi="Arial" w:cs="Arial"/>
                <w:spacing w:val="1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101"/>
                <w:sz w:val="16"/>
                <w:szCs w:val="16"/>
              </w:rPr>
              <w:t>multimédia;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pacing w:val="1"/>
                <w:w w:val="99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Instrumentos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da</w:t>
            </w:r>
            <w:r w:rsidRPr="00C66CDD">
              <w:rPr>
                <w:rFonts w:ascii="Arial" w:hAnsi="Arial" w:cs="Arial"/>
                <w:spacing w:val="1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sala</w:t>
            </w:r>
            <w:r w:rsidRPr="00C66CDD">
              <w:rPr>
                <w:rFonts w:ascii="Arial" w:hAnsi="Arial" w:cs="Arial"/>
                <w:spacing w:val="1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de</w:t>
            </w:r>
            <w:r w:rsidRPr="00C66CDD">
              <w:rPr>
                <w:rFonts w:ascii="Arial" w:hAnsi="Arial" w:cs="Arial"/>
                <w:spacing w:val="1"/>
                <w:w w:val="98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aula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  <w:lang w:val="pt-PT"/>
              </w:rPr>
              <w:t xml:space="preserve"> (percussão)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>.</w:t>
            </w:r>
          </w:p>
        </w:tc>
      </w:tr>
      <w:tr w:rsidR="004548E0" w:rsidRPr="00C66CDD" w:rsidTr="00BC3FCE">
        <w:trPr>
          <w:cantSplit/>
          <w:trHeight w:val="2356"/>
        </w:trPr>
        <w:tc>
          <w:tcPr>
            <w:tcW w:w="491" w:type="dxa"/>
            <w:vMerge/>
            <w:tcBorders>
              <w:bottom w:val="single" w:sz="4" w:space="0" w:color="000000"/>
            </w:tcBorders>
            <w:shd w:val="clear" w:color="auto" w:fill="403152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</w:p>
        </w:tc>
        <w:tc>
          <w:tcPr>
            <w:tcW w:w="548" w:type="dxa"/>
            <w:vMerge/>
            <w:shd w:val="clear" w:color="auto" w:fill="5F497A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3 </w:t>
            </w:r>
            <w:proofErr w:type="gramStart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>sessões</w:t>
            </w:r>
            <w:proofErr w:type="gramEnd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 de 100min.</w:t>
            </w:r>
          </w:p>
        </w:tc>
        <w:tc>
          <w:tcPr>
            <w:tcW w:w="3947" w:type="dxa"/>
            <w:tcBorders>
              <w:bottom w:val="single" w:sz="4" w:space="0" w:color="000000"/>
            </w:tcBorders>
            <w:shd w:val="clear" w:color="auto" w:fill="auto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>Instrumentos musicais do pop-rock.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 xml:space="preserve">Instrumental </w:t>
            </w:r>
            <w:proofErr w:type="spellStart"/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>Orff</w:t>
            </w:r>
            <w:proofErr w:type="spellEnd"/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>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iCs/>
                <w:spacing w:val="4"/>
                <w:w w:val="95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 xml:space="preserve">Legato; Semicolcheia e sua </w:t>
            </w:r>
            <w:proofErr w:type="spellStart"/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>pa</w:t>
            </w:r>
            <w:proofErr w:type="spellEnd"/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</w:rPr>
              <w:t>usa; Síncopa; Ritmos pontuados;</w:t>
            </w: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 xml:space="preserve"> Contratempo; Semibreve e sua pausa; </w:t>
            </w: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</w:rPr>
              <w:t>Forma e repetição.</w:t>
            </w:r>
            <w:r w:rsidRPr="00C66CDD">
              <w:rPr>
                <w:rFonts w:ascii="Arial" w:hAnsi="Arial" w:cs="Arial"/>
                <w:iCs/>
                <w:w w:val="98"/>
                <w:sz w:val="16"/>
                <w:szCs w:val="16"/>
                <w:lang w:val="pt-PT"/>
              </w:rPr>
              <w:t xml:space="preserve"> </w:t>
            </w:r>
          </w:p>
        </w:tc>
        <w:tc>
          <w:tcPr>
            <w:tcW w:w="4554" w:type="dxa"/>
            <w:vMerge/>
            <w:tcBorders>
              <w:bottom w:val="single" w:sz="4" w:space="0" w:color="000000"/>
            </w:tcBorders>
          </w:tcPr>
          <w:p w:rsidR="004548E0" w:rsidRPr="00C66CDD" w:rsidRDefault="004548E0" w:rsidP="00BC3FC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/>
            </w:tcBorders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bottom w:val="single" w:sz="4" w:space="0" w:color="000000"/>
            </w:tcBorders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</w:tr>
      <w:tr w:rsidR="004548E0" w:rsidRPr="00C66CDD" w:rsidTr="00BC3FCE">
        <w:trPr>
          <w:cantSplit/>
          <w:trHeight w:hRule="exact" w:val="1751"/>
        </w:trPr>
        <w:tc>
          <w:tcPr>
            <w:tcW w:w="491" w:type="dxa"/>
            <w:vMerge/>
            <w:shd w:val="clear" w:color="auto" w:fill="403152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FFFFFF"/>
                <w:sz w:val="16"/>
                <w:szCs w:val="16"/>
              </w:rPr>
            </w:pPr>
          </w:p>
        </w:tc>
        <w:tc>
          <w:tcPr>
            <w:tcW w:w="548" w:type="dxa"/>
            <w:vMerge/>
            <w:shd w:val="clear" w:color="auto" w:fill="5F497A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B2A1C7"/>
            <w:textDirection w:val="btLr"/>
            <w:vAlign w:val="center"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jc w:val="center"/>
              <w:rPr>
                <w:rFonts w:ascii="Arial" w:hAnsi="Arial" w:cs="Arial"/>
                <w:b w:val="0"/>
                <w:i/>
                <w:color w:val="auto"/>
                <w:sz w:val="16"/>
                <w:szCs w:val="16"/>
              </w:rPr>
            </w:pPr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3 </w:t>
            </w:r>
            <w:proofErr w:type="gramStart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>sessões</w:t>
            </w:r>
            <w:proofErr w:type="gramEnd"/>
            <w:r w:rsidRPr="00C66CDD">
              <w:rPr>
                <w:rFonts w:ascii="Arial" w:hAnsi="Arial" w:cs="Arial"/>
                <w:b w:val="0"/>
                <w:i/>
                <w:color w:val="auto"/>
                <w:sz w:val="16"/>
                <w:szCs w:val="16"/>
                <w:lang w:val="pt-PT"/>
              </w:rPr>
              <w:t xml:space="preserve"> de 100min. </w:t>
            </w:r>
          </w:p>
        </w:tc>
        <w:tc>
          <w:tcPr>
            <w:tcW w:w="3947" w:type="dxa"/>
            <w:shd w:val="clear" w:color="auto" w:fill="auto"/>
          </w:tcPr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9"/>
                <w:sz w:val="16"/>
                <w:szCs w:val="16"/>
                <w:lang w:val="pt-PT"/>
              </w:rPr>
            </w:pP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Perspetiva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histórica,</w:t>
            </w:r>
            <w:r w:rsidRPr="00C66CDD">
              <w:rPr>
                <w:rFonts w:ascii="Arial" w:hAnsi="Arial" w:cs="Arial"/>
                <w:spacing w:val="2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social</w:t>
            </w:r>
            <w:r w:rsidRPr="00C66CDD">
              <w:rPr>
                <w:rFonts w:ascii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w w:val="99"/>
                <w:sz w:val="16"/>
                <w:szCs w:val="16"/>
              </w:rPr>
              <w:t>e musical.</w:t>
            </w:r>
          </w:p>
          <w:p w:rsidR="004548E0" w:rsidRPr="00C66CDD" w:rsidRDefault="004548E0" w:rsidP="00BC3FCE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w w:val="98"/>
                <w:sz w:val="16"/>
                <w:szCs w:val="16"/>
              </w:rPr>
            </w:pP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 xml:space="preserve">António </w:t>
            </w:r>
            <w:r w:rsidRPr="00C66CDD">
              <w:rPr>
                <w:rFonts w:ascii="Arial" w:hAnsi="Arial" w:cs="Arial"/>
                <w:spacing w:val="-6"/>
                <w:w w:val="98"/>
                <w:sz w:val="16"/>
                <w:szCs w:val="16"/>
              </w:rPr>
              <w:t>V</w:t>
            </w:r>
            <w:r w:rsidRPr="00C66CDD">
              <w:rPr>
                <w:rFonts w:ascii="Arial" w:hAnsi="Arial" w:cs="Arial"/>
                <w:w w:val="98"/>
                <w:sz w:val="16"/>
                <w:szCs w:val="16"/>
              </w:rPr>
              <w:t xml:space="preserve">ariações, 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</w:rPr>
              <w:t>Xutos</w:t>
            </w:r>
            <w:r w:rsidRPr="00C66CDD">
              <w:rPr>
                <w:rFonts w:ascii="Arial" w:hAnsi="Arial" w:cs="Arial"/>
                <w:iCs/>
                <w:spacing w:val="5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</w:rPr>
              <w:t>e</w:t>
            </w:r>
            <w:r w:rsidRPr="00C66CDD">
              <w:rPr>
                <w:rFonts w:ascii="Arial" w:hAnsi="Arial" w:cs="Arial"/>
                <w:iCs/>
                <w:spacing w:val="4"/>
                <w:w w:val="96"/>
                <w:sz w:val="16"/>
                <w:szCs w:val="16"/>
              </w:rPr>
              <w:t xml:space="preserve"> 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</w:rPr>
              <w:t>Pontapés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  <w:lang w:val="pt-PT"/>
              </w:rPr>
              <w:t xml:space="preserve">, Heróis do Mar, Carlos Paião e Sitiados. 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</w:rPr>
              <w:t>“</w:t>
            </w:r>
            <w:proofErr w:type="spellStart"/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  <w:lang w:val="pt-PT"/>
              </w:rPr>
              <w:t>Meddley</w:t>
            </w:r>
            <w:proofErr w:type="spellEnd"/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</w:rPr>
              <w:t>”</w:t>
            </w:r>
            <w:r w:rsidRPr="00C66CDD">
              <w:rPr>
                <w:rFonts w:ascii="Arial" w:hAnsi="Arial" w:cs="Arial"/>
                <w:iCs/>
                <w:w w:val="96"/>
                <w:sz w:val="16"/>
                <w:szCs w:val="16"/>
                <w:lang w:val="pt-PT"/>
              </w:rPr>
              <w:t xml:space="preserve"> do Pop-rock.</w:t>
            </w:r>
          </w:p>
        </w:tc>
        <w:tc>
          <w:tcPr>
            <w:tcW w:w="4554" w:type="dxa"/>
            <w:vMerge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1707" w:type="dxa"/>
            <w:vMerge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1564" w:type="dxa"/>
            <w:vMerge/>
          </w:tcPr>
          <w:p w:rsidR="004548E0" w:rsidRPr="00C66CDD" w:rsidRDefault="004548E0" w:rsidP="00BC3FCE">
            <w:pPr>
              <w:pStyle w:val="GRUPO"/>
              <w:tabs>
                <w:tab w:val="left" w:pos="5954"/>
              </w:tabs>
              <w:spacing w:before="40" w:after="40" w:line="240" w:lineRule="auto"/>
              <w:ind w:left="0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</w:tr>
    </w:tbl>
    <w:p w:rsidR="004548E0" w:rsidRPr="004548E0" w:rsidRDefault="004548E0">
      <w:pPr>
        <w:rPr>
          <w:rFonts w:ascii="Comic Sans MS" w:hAnsi="Comic Sans MS"/>
          <w:sz w:val="18"/>
          <w:szCs w:val="18"/>
          <w:lang w:val="pt-PT"/>
        </w:rPr>
      </w:pPr>
    </w:p>
    <w:sectPr w:rsidR="004548E0" w:rsidRPr="004548E0" w:rsidSect="00B33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A4C" w:rsidRDefault="00A95A4C" w:rsidP="00B337C4">
      <w:r>
        <w:separator/>
      </w:r>
    </w:p>
  </w:endnote>
  <w:endnote w:type="continuationSeparator" w:id="0">
    <w:p w:rsidR="00A95A4C" w:rsidRDefault="00A95A4C" w:rsidP="00B33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FB" w:rsidRDefault="009442F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FB" w:rsidRDefault="009442FB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FB" w:rsidRDefault="009442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A4C" w:rsidRDefault="00A95A4C" w:rsidP="00B337C4">
      <w:r>
        <w:separator/>
      </w:r>
    </w:p>
  </w:footnote>
  <w:footnote w:type="continuationSeparator" w:id="0">
    <w:p w:rsidR="00A95A4C" w:rsidRDefault="00A95A4C" w:rsidP="00B33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FB" w:rsidRDefault="009442F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7C4" w:rsidRPr="00A836C2" w:rsidRDefault="00032B89" w:rsidP="00B337C4">
    <w:pPr>
      <w:spacing w:line="360" w:lineRule="auto"/>
      <w:jc w:val="center"/>
      <w:rPr>
        <w:rFonts w:ascii="Comic Sans MS" w:hAnsi="Comic Sans MS"/>
        <w:b/>
        <w:sz w:val="28"/>
        <w:szCs w:val="28"/>
        <w:lang w:val="pt-PT"/>
      </w:rPr>
    </w:pPr>
    <w:bookmarkStart w:id="0" w:name="_GoBack"/>
    <w:bookmarkEnd w:id="0"/>
    <w:r w:rsidRPr="00A836C2">
      <w:rPr>
        <w:rFonts w:ascii="Comic Sans MS" w:hAnsi="Comic Sans MS"/>
        <w:b/>
        <w:sz w:val="28"/>
        <w:szCs w:val="28"/>
        <w:lang w:val="pt-PT"/>
      </w:rPr>
      <w:t xml:space="preserve">Escola Básica </w:t>
    </w:r>
    <w:r w:rsidR="00131878">
      <w:rPr>
        <w:rFonts w:ascii="Comic Sans MS" w:hAnsi="Comic Sans MS"/>
        <w:b/>
        <w:sz w:val="28"/>
        <w:szCs w:val="28"/>
        <w:lang w:val="pt-PT"/>
      </w:rPr>
      <w:t xml:space="preserve">Barbosa </w:t>
    </w:r>
    <w:proofErr w:type="spellStart"/>
    <w:r w:rsidR="00131878">
      <w:rPr>
        <w:rFonts w:ascii="Comic Sans MS" w:hAnsi="Comic Sans MS"/>
        <w:b/>
        <w:sz w:val="28"/>
        <w:szCs w:val="28"/>
        <w:lang w:val="pt-PT"/>
      </w:rPr>
      <w:t>du</w:t>
    </w:r>
    <w:proofErr w:type="spellEnd"/>
    <w:r w:rsidR="00131878">
      <w:rPr>
        <w:rFonts w:ascii="Comic Sans MS" w:hAnsi="Comic Sans MS"/>
        <w:b/>
        <w:sz w:val="28"/>
        <w:szCs w:val="28"/>
        <w:lang w:val="pt-PT"/>
      </w:rPr>
      <w:t xml:space="preserve"> Bocage</w:t>
    </w:r>
  </w:p>
  <w:p w:rsidR="00B337C4" w:rsidRPr="00A836C2" w:rsidRDefault="00B337C4" w:rsidP="00B337C4">
    <w:pPr>
      <w:spacing w:line="360" w:lineRule="auto"/>
      <w:jc w:val="center"/>
      <w:rPr>
        <w:rFonts w:ascii="Comic Sans MS" w:hAnsi="Comic Sans MS"/>
        <w:lang w:val="pt-PT"/>
      </w:rPr>
    </w:pPr>
    <w:r w:rsidRPr="00A836C2">
      <w:rPr>
        <w:rFonts w:ascii="Comic Sans MS" w:hAnsi="Comic Sans MS"/>
      </w:rPr>
      <w:t xml:space="preserve">Ano </w:t>
    </w:r>
    <w:r w:rsidR="005B4CC7" w:rsidRPr="00A836C2">
      <w:rPr>
        <w:rFonts w:ascii="Comic Sans MS" w:hAnsi="Comic Sans MS"/>
      </w:rPr>
      <w:t>Le</w:t>
    </w:r>
    <w:r w:rsidRPr="00A836C2">
      <w:rPr>
        <w:rFonts w:ascii="Comic Sans MS" w:hAnsi="Comic Sans MS"/>
      </w:rPr>
      <w:t>tivo 201</w:t>
    </w:r>
    <w:r w:rsidR="00032B89" w:rsidRPr="00A836C2">
      <w:rPr>
        <w:rFonts w:ascii="Comic Sans MS" w:hAnsi="Comic Sans MS"/>
        <w:lang w:val="pt-PT"/>
      </w:rPr>
      <w:t>3</w:t>
    </w:r>
    <w:r w:rsidRPr="00A836C2">
      <w:rPr>
        <w:rFonts w:ascii="Comic Sans MS" w:hAnsi="Comic Sans MS"/>
      </w:rPr>
      <w:t>/ 201</w:t>
    </w:r>
    <w:r w:rsidR="00032B89" w:rsidRPr="00A836C2">
      <w:rPr>
        <w:rFonts w:ascii="Comic Sans MS" w:hAnsi="Comic Sans MS"/>
        <w:lang w:val="pt-PT"/>
      </w:rPr>
      <w:t>4</w:t>
    </w:r>
  </w:p>
  <w:p w:rsidR="00B337C4" w:rsidRPr="00A836C2" w:rsidRDefault="005B4CC7" w:rsidP="00B337C4">
    <w:pPr>
      <w:pStyle w:val="Cabealho"/>
      <w:jc w:val="center"/>
      <w:rPr>
        <w:rFonts w:ascii="Comic Sans MS" w:hAnsi="Comic Sans MS"/>
        <w:lang w:val="pt-PT"/>
      </w:rPr>
    </w:pPr>
    <w:r w:rsidRPr="00A836C2">
      <w:rPr>
        <w:rFonts w:ascii="Comic Sans MS" w:hAnsi="Comic Sans MS"/>
        <w:b/>
        <w:bCs/>
        <w:sz w:val="24"/>
      </w:rPr>
      <w:t>P</w:t>
    </w:r>
    <w:proofErr w:type="spellStart"/>
    <w:r w:rsidRPr="00A836C2">
      <w:rPr>
        <w:rFonts w:ascii="Comic Sans MS" w:hAnsi="Comic Sans MS"/>
        <w:b/>
        <w:bCs/>
        <w:sz w:val="24"/>
        <w:lang w:val="pt-PT"/>
      </w:rPr>
      <w:t>lanificação</w:t>
    </w:r>
    <w:proofErr w:type="spellEnd"/>
    <w:r w:rsidR="00FE456E">
      <w:rPr>
        <w:rFonts w:ascii="Comic Sans MS" w:hAnsi="Comic Sans MS"/>
        <w:b/>
        <w:bCs/>
        <w:sz w:val="24"/>
        <w:lang w:val="pt-PT"/>
      </w:rPr>
      <w:t xml:space="preserve"> 1º Período</w:t>
    </w:r>
    <w:r w:rsidR="00B337C4" w:rsidRPr="00A836C2">
      <w:rPr>
        <w:rFonts w:ascii="Comic Sans MS" w:hAnsi="Comic Sans MS"/>
        <w:b/>
        <w:bCs/>
        <w:sz w:val="24"/>
      </w:rPr>
      <w:t xml:space="preserve"> </w:t>
    </w:r>
    <w:r w:rsidR="00B337C4" w:rsidRPr="00A836C2">
      <w:rPr>
        <w:rFonts w:ascii="Comic Sans MS" w:hAnsi="Comic Sans MS"/>
        <w:b/>
        <w:bCs/>
        <w:sz w:val="24"/>
        <w:lang w:val="pt-PT"/>
      </w:rPr>
      <w:t xml:space="preserve">- </w:t>
    </w:r>
    <w:r w:rsidR="00B337C4" w:rsidRPr="00A836C2">
      <w:rPr>
        <w:rFonts w:ascii="Comic Sans MS" w:hAnsi="Comic Sans MS"/>
        <w:b/>
        <w:bCs/>
        <w:sz w:val="24"/>
      </w:rPr>
      <w:t xml:space="preserve"> EDUCAÇÃO MUSICAL</w:t>
    </w:r>
    <w:r w:rsidR="00131878">
      <w:rPr>
        <w:rFonts w:ascii="Comic Sans MS" w:hAnsi="Comic Sans MS"/>
        <w:b/>
        <w:bCs/>
        <w:sz w:val="24"/>
        <w:lang w:val="pt-PT"/>
      </w:rPr>
      <w:t xml:space="preserve"> 6</w:t>
    </w:r>
    <w:r w:rsidR="00B337C4" w:rsidRPr="00A836C2">
      <w:rPr>
        <w:rFonts w:ascii="Comic Sans MS" w:hAnsi="Comic Sans MS"/>
        <w:b/>
        <w:bCs/>
        <w:sz w:val="24"/>
        <w:lang w:val="pt-PT"/>
      </w:rPr>
      <w:t>º ANO</w:t>
    </w:r>
    <w:r w:rsidR="00131878">
      <w:rPr>
        <w:rFonts w:ascii="Comic Sans MS" w:hAnsi="Comic Sans MS"/>
        <w:b/>
        <w:bCs/>
        <w:sz w:val="24"/>
        <w:lang w:val="pt-PT"/>
      </w:rPr>
      <w:t xml:space="preserve"> 7ª TURMA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FB" w:rsidRDefault="009442FB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337C4"/>
    <w:rsid w:val="000262A4"/>
    <w:rsid w:val="00032B89"/>
    <w:rsid w:val="0009782E"/>
    <w:rsid w:val="000E1EB0"/>
    <w:rsid w:val="00124D12"/>
    <w:rsid w:val="00131878"/>
    <w:rsid w:val="0020189A"/>
    <w:rsid w:val="002247CD"/>
    <w:rsid w:val="00231BA7"/>
    <w:rsid w:val="00325539"/>
    <w:rsid w:val="004548E0"/>
    <w:rsid w:val="004D6E00"/>
    <w:rsid w:val="005327AE"/>
    <w:rsid w:val="005B4CC7"/>
    <w:rsid w:val="005C66F9"/>
    <w:rsid w:val="007C4C5D"/>
    <w:rsid w:val="007D3E08"/>
    <w:rsid w:val="008616ED"/>
    <w:rsid w:val="0087451C"/>
    <w:rsid w:val="008A306C"/>
    <w:rsid w:val="008D6966"/>
    <w:rsid w:val="009442FB"/>
    <w:rsid w:val="00976086"/>
    <w:rsid w:val="009835FA"/>
    <w:rsid w:val="009B784F"/>
    <w:rsid w:val="00A66154"/>
    <w:rsid w:val="00A836C2"/>
    <w:rsid w:val="00A95A4C"/>
    <w:rsid w:val="00B337C4"/>
    <w:rsid w:val="00B71AB7"/>
    <w:rsid w:val="00B97CA3"/>
    <w:rsid w:val="00BB7DE8"/>
    <w:rsid w:val="00BC0D4C"/>
    <w:rsid w:val="00BC3005"/>
    <w:rsid w:val="00DC2CD8"/>
    <w:rsid w:val="00E15032"/>
    <w:rsid w:val="00F72358"/>
    <w:rsid w:val="00FE4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UPO">
    <w:name w:val="GRUPO"/>
    <w:basedOn w:val="Normal"/>
    <w:qFormat/>
    <w:rsid w:val="00B337C4"/>
    <w:pPr>
      <w:widowControl w:val="0"/>
      <w:autoSpaceDE w:val="0"/>
      <w:autoSpaceDN w:val="0"/>
      <w:adjustRightInd w:val="0"/>
      <w:spacing w:after="136" w:line="228" w:lineRule="exact"/>
      <w:ind w:left="170"/>
    </w:pPr>
    <w:rPr>
      <w:rFonts w:ascii="Arial Narrow" w:hAnsi="Arial Narrow"/>
      <w:b/>
      <w:bCs/>
      <w:color w:val="000000"/>
    </w:rPr>
  </w:style>
  <w:style w:type="paragraph" w:styleId="Cabealho">
    <w:name w:val="header"/>
    <w:basedOn w:val="Normal"/>
    <w:link w:val="CabealhoCarcter"/>
    <w:uiPriority w:val="99"/>
    <w:unhideWhenUsed/>
    <w:rsid w:val="00B337C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37C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Rodap">
    <w:name w:val="footer"/>
    <w:basedOn w:val="Normal"/>
    <w:link w:val="RodapCarcter"/>
    <w:uiPriority w:val="99"/>
    <w:unhideWhenUsed/>
    <w:rsid w:val="00B337C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337C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rpodetexto2">
    <w:name w:val="Body Text 2"/>
    <w:basedOn w:val="Normal"/>
    <w:link w:val="Corpodetexto2Carcter"/>
    <w:rsid w:val="00B337C4"/>
    <w:pPr>
      <w:spacing w:line="360" w:lineRule="auto"/>
      <w:jc w:val="both"/>
    </w:pPr>
    <w:rPr>
      <w:rFonts w:ascii="Arial" w:hAnsi="Arial" w:cs="Arial"/>
      <w:sz w:val="22"/>
      <w:szCs w:val="24"/>
      <w:lang w:val="pt-PT"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B337C4"/>
    <w:rPr>
      <w:rFonts w:ascii="Arial" w:eastAsia="Times New Roman" w:hAnsi="Arial" w:cs="Arial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9835F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FE456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E456E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8D1CA-3C84-4A19-A46B-B20B14EE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Lay</cp:lastModifiedBy>
  <cp:revision>34</cp:revision>
  <cp:lastPrinted>2013-10-24T17:12:00Z</cp:lastPrinted>
  <dcterms:created xsi:type="dcterms:W3CDTF">2013-05-26T12:59:00Z</dcterms:created>
  <dcterms:modified xsi:type="dcterms:W3CDTF">2014-03-24T12:37:00Z</dcterms:modified>
</cp:coreProperties>
</file>